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3E" w:rsidRDefault="008D293E" w:rsidP="008D293E">
      <w:pPr>
        <w:ind w:right="-1" w:firstLine="567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>
            <wp:extent cx="580390" cy="723265"/>
            <wp:effectExtent l="0" t="0" r="0" b="63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390" cy="723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D293E" w:rsidRDefault="008D293E" w:rsidP="008D293E">
      <w:pPr>
        <w:ind w:right="-1"/>
        <w:rPr>
          <w:b/>
          <w:bCs/>
          <w:sz w:val="28"/>
          <w:szCs w:val="28"/>
        </w:rPr>
      </w:pPr>
    </w:p>
    <w:p w:rsidR="008D293E" w:rsidRPr="00290567" w:rsidRDefault="008D293E" w:rsidP="008D293E">
      <w:pPr>
        <w:ind w:right="-1" w:firstLine="567"/>
        <w:jc w:val="center"/>
        <w:rPr>
          <w:b/>
          <w:bCs/>
          <w:sz w:val="28"/>
          <w:szCs w:val="28"/>
        </w:rPr>
      </w:pPr>
      <w:r w:rsidRPr="00290567">
        <w:rPr>
          <w:b/>
          <w:bCs/>
          <w:sz w:val="28"/>
          <w:szCs w:val="28"/>
        </w:rPr>
        <w:t>ДУМА</w:t>
      </w:r>
    </w:p>
    <w:p w:rsidR="008D293E" w:rsidRPr="00290567" w:rsidRDefault="008D293E" w:rsidP="008D293E">
      <w:pPr>
        <w:ind w:right="-1" w:firstLine="567"/>
        <w:jc w:val="center"/>
        <w:rPr>
          <w:b/>
          <w:bCs/>
          <w:sz w:val="28"/>
          <w:szCs w:val="28"/>
        </w:rPr>
      </w:pPr>
      <w:r w:rsidRPr="00290567">
        <w:rPr>
          <w:b/>
          <w:bCs/>
          <w:sz w:val="28"/>
          <w:szCs w:val="28"/>
        </w:rPr>
        <w:t>ГОРОДА-КУРОРТА КИСЛОВОДСКА</w:t>
      </w:r>
    </w:p>
    <w:p w:rsidR="008D293E" w:rsidRPr="00290567" w:rsidRDefault="008D293E" w:rsidP="008D293E">
      <w:pPr>
        <w:ind w:firstLine="567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СТАВРОПОЛЬСКОГО КРАЯ</w:t>
      </w:r>
    </w:p>
    <w:p w:rsidR="008D293E" w:rsidRPr="00290567" w:rsidRDefault="008D293E" w:rsidP="008D293E">
      <w:pPr>
        <w:ind w:right="-1" w:firstLine="567"/>
        <w:jc w:val="center"/>
        <w:rPr>
          <w:b/>
          <w:bCs/>
          <w:sz w:val="28"/>
          <w:szCs w:val="28"/>
        </w:rPr>
      </w:pPr>
    </w:p>
    <w:p w:rsidR="008D293E" w:rsidRPr="00290567" w:rsidRDefault="008D293E" w:rsidP="008D293E">
      <w:pPr>
        <w:ind w:right="-1" w:firstLine="567"/>
        <w:jc w:val="center"/>
        <w:outlineLvl w:val="0"/>
        <w:rPr>
          <w:b/>
          <w:bCs/>
          <w:sz w:val="28"/>
          <w:szCs w:val="28"/>
        </w:rPr>
      </w:pPr>
      <w:r w:rsidRPr="00290567">
        <w:rPr>
          <w:b/>
          <w:bCs/>
          <w:sz w:val="28"/>
          <w:szCs w:val="28"/>
        </w:rPr>
        <w:t>Р Е Ш Е Н И Е</w:t>
      </w:r>
    </w:p>
    <w:p w:rsidR="008D293E" w:rsidRDefault="008D293E" w:rsidP="008D293E">
      <w:pPr>
        <w:ind w:right="-1" w:firstLine="567"/>
        <w:jc w:val="center"/>
        <w:outlineLvl w:val="0"/>
        <w:rPr>
          <w:b/>
          <w:bCs/>
          <w:sz w:val="28"/>
          <w:szCs w:val="28"/>
        </w:rPr>
      </w:pPr>
    </w:p>
    <w:p w:rsidR="00236990" w:rsidRDefault="00236990" w:rsidP="00236990">
      <w:pPr>
        <w:rPr>
          <w:sz w:val="28"/>
          <w:szCs w:val="28"/>
          <w:u w:val="single"/>
        </w:rPr>
      </w:pPr>
      <w:r>
        <w:rPr>
          <w:sz w:val="28"/>
          <w:szCs w:val="28"/>
        </w:rPr>
        <w:t>«</w:t>
      </w:r>
      <w:r>
        <w:rPr>
          <w:sz w:val="28"/>
          <w:szCs w:val="28"/>
          <w:u w:val="single"/>
        </w:rPr>
        <w:t xml:space="preserve"> 31 </w:t>
      </w:r>
      <w:r>
        <w:rPr>
          <w:sz w:val="28"/>
          <w:szCs w:val="28"/>
        </w:rPr>
        <w:t>»</w:t>
      </w:r>
      <w:r>
        <w:rPr>
          <w:sz w:val="28"/>
          <w:szCs w:val="28"/>
          <w:u w:val="single"/>
        </w:rPr>
        <w:t xml:space="preserve"> января  </w:t>
      </w:r>
      <w:r>
        <w:rPr>
          <w:sz w:val="28"/>
          <w:szCs w:val="28"/>
        </w:rPr>
        <w:t>2014 г.                 город-курорт Кисловодск               №</w:t>
      </w:r>
      <w:r>
        <w:rPr>
          <w:sz w:val="28"/>
          <w:szCs w:val="28"/>
          <w:u w:val="single"/>
        </w:rPr>
        <w:t xml:space="preserve"> 03</w:t>
      </w:r>
      <w:r>
        <w:rPr>
          <w:sz w:val="28"/>
          <w:szCs w:val="28"/>
          <w:u w:val="single"/>
        </w:rPr>
        <w:t>-414</w:t>
      </w:r>
    </w:p>
    <w:p w:rsidR="008D293E" w:rsidRDefault="008D293E" w:rsidP="008D293E">
      <w:pPr>
        <w:pStyle w:val="ConsPlusTitle"/>
        <w:widowControl/>
        <w:spacing w:line="240" w:lineRule="exact"/>
        <w:jc w:val="both"/>
        <w:rPr>
          <w:b w:val="0"/>
          <w:sz w:val="28"/>
          <w:szCs w:val="28"/>
        </w:rPr>
      </w:pPr>
    </w:p>
    <w:p w:rsidR="008D293E" w:rsidRDefault="008D293E" w:rsidP="008D293E">
      <w:pPr>
        <w:autoSpaceDE w:val="0"/>
        <w:autoSpaceDN w:val="0"/>
        <w:adjustRightInd w:val="0"/>
        <w:spacing w:line="240" w:lineRule="exact"/>
        <w:jc w:val="both"/>
        <w:rPr>
          <w:sz w:val="28"/>
          <w:szCs w:val="28"/>
        </w:rPr>
      </w:pPr>
      <w:r w:rsidRPr="000668E2">
        <w:rPr>
          <w:sz w:val="28"/>
          <w:szCs w:val="28"/>
        </w:rPr>
        <w:t xml:space="preserve">О внесении изменений в решение Думы города-курорта Кисловодска от </w:t>
      </w:r>
      <w:r>
        <w:rPr>
          <w:sz w:val="28"/>
          <w:szCs w:val="28"/>
        </w:rPr>
        <w:t>22.02.2013 № 30-413 «О сроках и нормах предоставления земельных участков в аренду на территории города-курорта Кисловодска»</w:t>
      </w:r>
    </w:p>
    <w:p w:rsidR="008D293E" w:rsidRDefault="008D293E" w:rsidP="008D293E">
      <w:pPr>
        <w:autoSpaceDE w:val="0"/>
        <w:autoSpaceDN w:val="0"/>
        <w:adjustRightInd w:val="0"/>
        <w:jc w:val="both"/>
      </w:pPr>
    </w:p>
    <w:p w:rsidR="008D293E" w:rsidRDefault="008D293E" w:rsidP="008D293E">
      <w:pPr>
        <w:autoSpaceDE w:val="0"/>
        <w:autoSpaceDN w:val="0"/>
        <w:adjustRightInd w:val="0"/>
        <w:jc w:val="both"/>
      </w:pPr>
    </w:p>
    <w:p w:rsidR="008D293E" w:rsidRDefault="008D293E" w:rsidP="008D293E">
      <w:pPr>
        <w:autoSpaceDE w:val="0"/>
        <w:autoSpaceDN w:val="0"/>
        <w:adjustRightInd w:val="0"/>
        <w:ind w:firstLine="708"/>
        <w:jc w:val="both"/>
        <w:rPr>
          <w:rFonts w:eastAsia="Times New Roman"/>
          <w:sz w:val="28"/>
          <w:szCs w:val="28"/>
        </w:rPr>
      </w:pPr>
      <w:r w:rsidRPr="006F487E">
        <w:rPr>
          <w:rFonts w:eastAsia="Times New Roman"/>
          <w:sz w:val="28"/>
          <w:szCs w:val="28"/>
        </w:rPr>
        <w:t xml:space="preserve">Руководствуясь </w:t>
      </w:r>
      <w:r>
        <w:rPr>
          <w:rFonts w:eastAsia="Times New Roman"/>
          <w:sz w:val="28"/>
          <w:szCs w:val="28"/>
        </w:rPr>
        <w:t xml:space="preserve">Земельным кодексом Российской Федерации, </w:t>
      </w:r>
      <w:r w:rsidRPr="004B01A5">
        <w:rPr>
          <w:sz w:val="28"/>
          <w:szCs w:val="28"/>
        </w:rPr>
        <w:t xml:space="preserve">Федеральным </w:t>
      </w:r>
      <w:hyperlink r:id="rId8" w:history="1">
        <w:r w:rsidRPr="004B01A5">
          <w:rPr>
            <w:sz w:val="28"/>
            <w:szCs w:val="28"/>
          </w:rPr>
          <w:t>законом</w:t>
        </w:r>
      </w:hyperlink>
      <w:r w:rsidRPr="004B01A5">
        <w:rPr>
          <w:sz w:val="28"/>
          <w:szCs w:val="28"/>
        </w:rPr>
        <w:t xml:space="preserve"> от 06</w:t>
      </w:r>
      <w:r>
        <w:rPr>
          <w:sz w:val="28"/>
          <w:szCs w:val="28"/>
        </w:rPr>
        <w:t>.10.</w:t>
      </w:r>
      <w:r w:rsidRPr="004B01A5">
        <w:rPr>
          <w:sz w:val="28"/>
          <w:szCs w:val="28"/>
        </w:rPr>
        <w:t xml:space="preserve">2003 </w:t>
      </w:r>
      <w:r>
        <w:rPr>
          <w:sz w:val="28"/>
          <w:szCs w:val="28"/>
        </w:rPr>
        <w:t>№</w:t>
      </w:r>
      <w:r w:rsidRPr="004B01A5">
        <w:rPr>
          <w:sz w:val="28"/>
          <w:szCs w:val="28"/>
        </w:rPr>
        <w:t xml:space="preserve"> 131-ФЗ </w:t>
      </w:r>
      <w:r>
        <w:rPr>
          <w:sz w:val="28"/>
          <w:szCs w:val="28"/>
        </w:rPr>
        <w:t>«</w:t>
      </w:r>
      <w:r w:rsidRPr="004B01A5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>»</w:t>
      </w:r>
      <w:r w:rsidRPr="004B01A5">
        <w:rPr>
          <w:sz w:val="28"/>
          <w:szCs w:val="28"/>
        </w:rPr>
        <w:t>,</w:t>
      </w:r>
      <w:r>
        <w:rPr>
          <w:sz w:val="28"/>
          <w:szCs w:val="28"/>
        </w:rPr>
        <w:t xml:space="preserve"> Законами Ставропольского края от 12.04.2010 № 21-кз «</w:t>
      </w:r>
      <w:r>
        <w:rPr>
          <w:rFonts w:eastAsia="Times New Roman"/>
          <w:sz w:val="28"/>
          <w:szCs w:val="28"/>
        </w:rPr>
        <w:t>О некоторых вопросах регулирования земельных отношений»</w:t>
      </w:r>
      <w:r>
        <w:rPr>
          <w:sz w:val="28"/>
          <w:szCs w:val="28"/>
        </w:rPr>
        <w:t>,</w:t>
      </w:r>
      <w:r w:rsidRPr="000668E2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 xml:space="preserve">от 02.03.2005 № 12-кз «О местном самоуправлении в Ставропольском крае», </w:t>
      </w:r>
      <w:hyperlink r:id="rId9" w:history="1">
        <w:r w:rsidRPr="004B01A5">
          <w:rPr>
            <w:sz w:val="28"/>
            <w:szCs w:val="28"/>
          </w:rPr>
          <w:t>Уставом</w:t>
        </w:r>
      </w:hyperlink>
      <w:r w:rsidRPr="004B01A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городского округа </w:t>
      </w:r>
      <w:r w:rsidRPr="004B01A5">
        <w:rPr>
          <w:sz w:val="28"/>
          <w:szCs w:val="28"/>
        </w:rPr>
        <w:t>города</w:t>
      </w:r>
      <w:r>
        <w:rPr>
          <w:sz w:val="28"/>
          <w:szCs w:val="28"/>
        </w:rPr>
        <w:t xml:space="preserve">-курорта Кисловодска, </w:t>
      </w:r>
      <w:r>
        <w:rPr>
          <w:rFonts w:eastAsia="Times New Roman"/>
          <w:sz w:val="28"/>
          <w:szCs w:val="28"/>
        </w:rPr>
        <w:t xml:space="preserve">Дума города-курорта Кисловодска </w:t>
      </w:r>
    </w:p>
    <w:p w:rsidR="008D293E" w:rsidRPr="009B35DA" w:rsidRDefault="008D293E" w:rsidP="008D293E">
      <w:pPr>
        <w:jc w:val="both"/>
        <w:rPr>
          <w:sz w:val="28"/>
          <w:szCs w:val="28"/>
        </w:rPr>
      </w:pPr>
    </w:p>
    <w:p w:rsidR="008D293E" w:rsidRPr="009B35DA" w:rsidRDefault="00C65814" w:rsidP="008D293E">
      <w:pPr>
        <w:jc w:val="both"/>
        <w:rPr>
          <w:sz w:val="28"/>
          <w:szCs w:val="28"/>
        </w:rPr>
      </w:pPr>
      <w:r>
        <w:rPr>
          <w:sz w:val="28"/>
          <w:szCs w:val="28"/>
        </w:rPr>
        <w:t>РЕШИЛА:</w:t>
      </w:r>
    </w:p>
    <w:p w:rsidR="008D293E" w:rsidRDefault="008D293E" w:rsidP="008D293E">
      <w:pPr>
        <w:pStyle w:val="ConsPlusTitle"/>
        <w:widowControl/>
        <w:ind w:firstLine="539"/>
        <w:jc w:val="both"/>
        <w:rPr>
          <w:b w:val="0"/>
          <w:sz w:val="28"/>
          <w:szCs w:val="28"/>
        </w:rPr>
      </w:pPr>
    </w:p>
    <w:p w:rsidR="008D293E" w:rsidRDefault="008D293E" w:rsidP="008D293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Внести следующие </w:t>
      </w:r>
      <w:r w:rsidRPr="006F487E">
        <w:rPr>
          <w:sz w:val="28"/>
          <w:szCs w:val="28"/>
        </w:rPr>
        <w:t xml:space="preserve">изменения </w:t>
      </w:r>
      <w:r w:rsidRPr="000668E2">
        <w:rPr>
          <w:sz w:val="28"/>
          <w:szCs w:val="28"/>
        </w:rPr>
        <w:t>в</w:t>
      </w:r>
      <w:r>
        <w:rPr>
          <w:sz w:val="28"/>
          <w:szCs w:val="28"/>
        </w:rPr>
        <w:t xml:space="preserve"> решение </w:t>
      </w:r>
      <w:r w:rsidRPr="000668E2">
        <w:rPr>
          <w:sz w:val="28"/>
          <w:szCs w:val="28"/>
        </w:rPr>
        <w:t>Думы города-курорта Кисловодска о</w:t>
      </w:r>
      <w:r>
        <w:rPr>
          <w:sz w:val="28"/>
          <w:szCs w:val="28"/>
        </w:rPr>
        <w:t>т 22.02.2013 № 30-413 «О сроках и нормах предоставления земельных участков в аренду на территории города-курорта Кисловодска»:</w:t>
      </w:r>
    </w:p>
    <w:p w:rsidR="008D293E" w:rsidRDefault="008D293E" w:rsidP="008D293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1.1. в пункте 1.7. слова «после сдачи объектов в эксплуатацию» исключить;</w:t>
      </w:r>
    </w:p>
    <w:p w:rsidR="008D293E" w:rsidRDefault="008D293E" w:rsidP="008D293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1.2. в пункте 1.9.</w:t>
      </w:r>
      <w:r w:rsidR="00C65814">
        <w:rPr>
          <w:sz w:val="28"/>
          <w:szCs w:val="28"/>
        </w:rPr>
        <w:t xml:space="preserve"> слова «сданными в эксплуатацию</w:t>
      </w:r>
      <w:r>
        <w:rPr>
          <w:sz w:val="28"/>
          <w:szCs w:val="28"/>
        </w:rPr>
        <w:t>» исключить;</w:t>
      </w:r>
    </w:p>
    <w:p w:rsidR="008D293E" w:rsidRDefault="008D293E" w:rsidP="008D293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1.3. пункт 1.11. признать утратившим силу.</w:t>
      </w:r>
    </w:p>
    <w:p w:rsidR="008D293E" w:rsidRDefault="008D293E" w:rsidP="008D293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 w:rsidRPr="00C85689">
        <w:rPr>
          <w:spacing w:val="-4"/>
          <w:sz w:val="28"/>
          <w:szCs w:val="28"/>
        </w:rPr>
        <w:t>2</w:t>
      </w:r>
      <w:r w:rsidR="00C65814">
        <w:rPr>
          <w:spacing w:val="-4"/>
          <w:sz w:val="28"/>
          <w:szCs w:val="28"/>
        </w:rPr>
        <w:t xml:space="preserve">. </w:t>
      </w:r>
      <w:r>
        <w:rPr>
          <w:spacing w:val="-4"/>
          <w:sz w:val="28"/>
          <w:szCs w:val="28"/>
        </w:rPr>
        <w:t xml:space="preserve">Направить настоящее </w:t>
      </w:r>
      <w:r w:rsidRPr="00C85689">
        <w:rPr>
          <w:spacing w:val="-4"/>
          <w:sz w:val="28"/>
          <w:szCs w:val="28"/>
        </w:rPr>
        <w:t>решение Гл</w:t>
      </w:r>
      <w:r>
        <w:rPr>
          <w:spacing w:val="-4"/>
          <w:sz w:val="28"/>
          <w:szCs w:val="28"/>
        </w:rPr>
        <w:t>аве города-курорта Кисловодска</w:t>
      </w:r>
      <w:r w:rsidRPr="00C85689">
        <w:rPr>
          <w:spacing w:val="-4"/>
          <w:sz w:val="28"/>
          <w:szCs w:val="28"/>
        </w:rPr>
        <w:t xml:space="preserve"> для официального опубликования.</w:t>
      </w:r>
    </w:p>
    <w:p w:rsidR="008D293E" w:rsidRDefault="008D293E" w:rsidP="008D293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3. Настоящее решение вступает в силу со дня</w:t>
      </w:r>
      <w:r w:rsidRPr="00C85689">
        <w:rPr>
          <w:spacing w:val="-4"/>
          <w:sz w:val="28"/>
          <w:szCs w:val="28"/>
        </w:rPr>
        <w:t xml:space="preserve"> официального опубликования.</w:t>
      </w:r>
    </w:p>
    <w:p w:rsidR="008D293E" w:rsidRDefault="00C65814" w:rsidP="008D293E">
      <w:pPr>
        <w:tabs>
          <w:tab w:val="left" w:pos="1134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4. </w:t>
      </w:r>
      <w:r w:rsidR="008D293E">
        <w:rPr>
          <w:spacing w:val="-4"/>
          <w:sz w:val="28"/>
          <w:szCs w:val="28"/>
        </w:rPr>
        <w:t xml:space="preserve">Контроль </w:t>
      </w:r>
      <w:r w:rsidR="008D293E" w:rsidRPr="00C85689">
        <w:rPr>
          <w:spacing w:val="-4"/>
          <w:sz w:val="28"/>
          <w:szCs w:val="28"/>
        </w:rPr>
        <w:t>исполнения настоящего решения возложит</w:t>
      </w:r>
      <w:r w:rsidR="008D293E">
        <w:rPr>
          <w:spacing w:val="-4"/>
          <w:sz w:val="28"/>
          <w:szCs w:val="28"/>
        </w:rPr>
        <w:t>ь на постоянную комиссию Думы</w:t>
      </w:r>
      <w:r w:rsidR="008D293E" w:rsidRPr="00C85689">
        <w:rPr>
          <w:spacing w:val="-4"/>
          <w:sz w:val="28"/>
          <w:szCs w:val="28"/>
        </w:rPr>
        <w:t xml:space="preserve"> города-курорта Кисловодска </w:t>
      </w:r>
      <w:r w:rsidR="008D293E">
        <w:rPr>
          <w:sz w:val="28"/>
          <w:szCs w:val="28"/>
        </w:rPr>
        <w:t>по</w:t>
      </w:r>
      <w:r w:rsidR="008D293E" w:rsidRPr="00C85689">
        <w:rPr>
          <w:sz w:val="28"/>
          <w:szCs w:val="28"/>
        </w:rPr>
        <w:t xml:space="preserve"> </w:t>
      </w:r>
      <w:r w:rsidR="008D293E">
        <w:rPr>
          <w:sz w:val="28"/>
          <w:szCs w:val="28"/>
        </w:rPr>
        <w:t xml:space="preserve">вопросам городского хозяйства </w:t>
      </w:r>
      <w:r w:rsidR="008D293E" w:rsidRPr="00C85689">
        <w:rPr>
          <w:sz w:val="28"/>
          <w:szCs w:val="28"/>
        </w:rPr>
        <w:t>(</w:t>
      </w:r>
      <w:r w:rsidR="008D293E">
        <w:rPr>
          <w:sz w:val="28"/>
          <w:szCs w:val="28"/>
        </w:rPr>
        <w:t xml:space="preserve">заместитель </w:t>
      </w:r>
      <w:r w:rsidR="008D293E" w:rsidRPr="00C85689">
        <w:rPr>
          <w:sz w:val="28"/>
          <w:szCs w:val="28"/>
        </w:rPr>
        <w:t>предс</w:t>
      </w:r>
      <w:r w:rsidR="008D293E">
        <w:rPr>
          <w:sz w:val="28"/>
          <w:szCs w:val="28"/>
        </w:rPr>
        <w:t>едателя С.О.Байчоров), исполнение</w:t>
      </w:r>
      <w:r w:rsidR="008D293E" w:rsidRPr="00C85689">
        <w:rPr>
          <w:sz w:val="28"/>
          <w:szCs w:val="28"/>
        </w:rPr>
        <w:t xml:space="preserve"> - </w:t>
      </w:r>
      <w:r w:rsidR="008D293E">
        <w:rPr>
          <w:sz w:val="28"/>
          <w:szCs w:val="28"/>
        </w:rPr>
        <w:t>на первого заместителя г</w:t>
      </w:r>
      <w:r w:rsidR="008D293E" w:rsidRPr="00C85689">
        <w:rPr>
          <w:sz w:val="28"/>
          <w:szCs w:val="28"/>
        </w:rPr>
        <w:t>лавы администра</w:t>
      </w:r>
      <w:r w:rsidR="008D293E">
        <w:rPr>
          <w:sz w:val="28"/>
          <w:szCs w:val="28"/>
        </w:rPr>
        <w:t>ции города-курорта Кисловодска</w:t>
      </w:r>
      <w:r w:rsidR="008D293E" w:rsidRPr="00C85689">
        <w:rPr>
          <w:sz w:val="28"/>
          <w:szCs w:val="28"/>
        </w:rPr>
        <w:t xml:space="preserve"> </w:t>
      </w:r>
      <w:r w:rsidR="008D293E">
        <w:rPr>
          <w:sz w:val="28"/>
          <w:szCs w:val="28"/>
        </w:rPr>
        <w:t>А.А.Соболева.</w:t>
      </w:r>
    </w:p>
    <w:p w:rsidR="008D293E" w:rsidRDefault="008D293E" w:rsidP="008D293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8D293E" w:rsidRDefault="008D293E" w:rsidP="008D293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Председатель Думы </w:t>
      </w:r>
    </w:p>
    <w:p w:rsidR="008D293E" w:rsidRDefault="008D293E" w:rsidP="008D293E">
      <w:pPr>
        <w:spacing w:line="240" w:lineRule="exact"/>
        <w:rPr>
          <w:sz w:val="28"/>
          <w:szCs w:val="28"/>
        </w:rPr>
      </w:pPr>
      <w:r>
        <w:rPr>
          <w:sz w:val="28"/>
          <w:szCs w:val="28"/>
        </w:rPr>
        <w:t xml:space="preserve">города-курорта Кисловодска </w:t>
      </w:r>
      <w:r w:rsidR="00C65814">
        <w:rPr>
          <w:sz w:val="28"/>
          <w:szCs w:val="28"/>
        </w:rPr>
        <w:t xml:space="preserve">                                                           С. </w:t>
      </w:r>
      <w:r>
        <w:rPr>
          <w:sz w:val="28"/>
          <w:szCs w:val="28"/>
        </w:rPr>
        <w:t>Г.</w:t>
      </w:r>
      <w:r w:rsidR="00C65814">
        <w:rPr>
          <w:sz w:val="28"/>
          <w:szCs w:val="28"/>
        </w:rPr>
        <w:t xml:space="preserve"> Финенко</w:t>
      </w:r>
    </w:p>
    <w:p w:rsidR="008D293E" w:rsidRDefault="008D293E" w:rsidP="008D293E">
      <w:pPr>
        <w:spacing w:line="240" w:lineRule="exact"/>
        <w:rPr>
          <w:sz w:val="28"/>
          <w:szCs w:val="28"/>
        </w:rPr>
      </w:pPr>
    </w:p>
    <w:p w:rsidR="00C65814" w:rsidRDefault="00C65814" w:rsidP="008D293E">
      <w:pPr>
        <w:spacing w:line="240" w:lineRule="exact"/>
        <w:rPr>
          <w:sz w:val="28"/>
          <w:szCs w:val="28"/>
        </w:rPr>
      </w:pPr>
    </w:p>
    <w:p w:rsidR="008D293E" w:rsidRDefault="008D293E" w:rsidP="008D293E">
      <w:pPr>
        <w:autoSpaceDE w:val="0"/>
        <w:autoSpaceDN w:val="0"/>
        <w:adjustRightInd w:val="0"/>
        <w:spacing w:line="240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 xml:space="preserve">Глава города-курорта </w:t>
      </w:r>
    </w:p>
    <w:p w:rsidR="008D293E" w:rsidRDefault="008D293E" w:rsidP="008D293E">
      <w:pPr>
        <w:autoSpaceDE w:val="0"/>
        <w:autoSpaceDN w:val="0"/>
        <w:adjustRightInd w:val="0"/>
        <w:spacing w:line="240" w:lineRule="exact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Кисловодска</w:t>
      </w:r>
      <w:r w:rsidR="00C65814">
        <w:rPr>
          <w:rFonts w:eastAsia="Times New Roman"/>
          <w:sz w:val="28"/>
          <w:szCs w:val="28"/>
        </w:rPr>
        <w:t xml:space="preserve">                                                                                       </w:t>
      </w:r>
      <w:r>
        <w:rPr>
          <w:rFonts w:eastAsia="Times New Roman"/>
          <w:sz w:val="28"/>
          <w:szCs w:val="28"/>
        </w:rPr>
        <w:t>Н.</w:t>
      </w:r>
      <w:r w:rsidR="00C6581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Б</w:t>
      </w:r>
      <w:r w:rsidR="00C65814">
        <w:rPr>
          <w:rFonts w:eastAsia="Times New Roman"/>
          <w:sz w:val="28"/>
          <w:szCs w:val="28"/>
        </w:rPr>
        <w:t xml:space="preserve"> </w:t>
      </w:r>
      <w:r>
        <w:rPr>
          <w:rFonts w:eastAsia="Times New Roman"/>
          <w:sz w:val="28"/>
          <w:szCs w:val="28"/>
        </w:rPr>
        <w:t>.Луценко</w:t>
      </w:r>
      <w:bookmarkStart w:id="0" w:name="_GoBack"/>
      <w:bookmarkEnd w:id="0"/>
    </w:p>
    <w:sectPr w:rsidR="008D293E" w:rsidSect="00C65814">
      <w:headerReference w:type="even" r:id="rId10"/>
      <w:pgSz w:w="11906" w:h="16838"/>
      <w:pgMar w:top="284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D5F2A" w:rsidRDefault="002D5F2A">
      <w:r>
        <w:separator/>
      </w:r>
    </w:p>
  </w:endnote>
  <w:endnote w:type="continuationSeparator" w:id="0">
    <w:p w:rsidR="002D5F2A" w:rsidRDefault="002D5F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D5F2A" w:rsidRDefault="002D5F2A">
      <w:r>
        <w:separator/>
      </w:r>
    </w:p>
  </w:footnote>
  <w:footnote w:type="continuationSeparator" w:id="0">
    <w:p w:rsidR="002D5F2A" w:rsidRDefault="002D5F2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65814" w:rsidRDefault="00C65814" w:rsidP="00C65814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65814" w:rsidRDefault="00C65814" w:rsidP="00C65814">
    <w:pPr>
      <w:pStyle w:val="a3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293E"/>
    <w:rsid w:val="00236990"/>
    <w:rsid w:val="002D5F2A"/>
    <w:rsid w:val="0045379F"/>
    <w:rsid w:val="004B3B70"/>
    <w:rsid w:val="00547473"/>
    <w:rsid w:val="008D293E"/>
    <w:rsid w:val="009B2EA3"/>
    <w:rsid w:val="00AD6695"/>
    <w:rsid w:val="00C65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3E"/>
    <w:rPr>
      <w:rFonts w:eastAsia="Calibri"/>
      <w:bCs w:val="0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D293E"/>
    <w:pPr>
      <w:keepNext/>
      <w:outlineLvl w:val="4"/>
    </w:pPr>
    <w:rPr>
      <w:rFonts w:eastAsia="Times New Roman"/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8D293E"/>
    <w:pPr>
      <w:keepNext/>
      <w:outlineLvl w:val="5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D293E"/>
    <w:rPr>
      <w:rFonts w:eastAsia="Times New Roman"/>
      <w:b/>
      <w:bCs w:val="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8D293E"/>
    <w:rPr>
      <w:rFonts w:eastAsia="Times New Roman"/>
      <w:b/>
      <w:bCs w:val="0"/>
      <w:sz w:val="32"/>
      <w:szCs w:val="20"/>
      <w:lang w:eastAsia="ru-RU"/>
    </w:rPr>
  </w:style>
  <w:style w:type="paragraph" w:customStyle="1" w:styleId="ConsPlusTitle">
    <w:name w:val="ConsPlusTitle"/>
    <w:rsid w:val="008D293E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header"/>
    <w:basedOn w:val="a"/>
    <w:link w:val="a4"/>
    <w:rsid w:val="008D29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293E"/>
    <w:rPr>
      <w:rFonts w:eastAsia="Calibri"/>
      <w:bCs w:val="0"/>
      <w:sz w:val="24"/>
      <w:szCs w:val="20"/>
      <w:lang w:eastAsia="ru-RU"/>
    </w:rPr>
  </w:style>
  <w:style w:type="character" w:styleId="a5">
    <w:name w:val="page number"/>
    <w:basedOn w:val="a0"/>
    <w:rsid w:val="008D293E"/>
  </w:style>
  <w:style w:type="paragraph" w:styleId="a6">
    <w:name w:val="Balloon Text"/>
    <w:basedOn w:val="a"/>
    <w:link w:val="a7"/>
    <w:uiPriority w:val="99"/>
    <w:semiHidden/>
    <w:unhideWhenUsed/>
    <w:rsid w:val="008D29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93E"/>
    <w:rPr>
      <w:rFonts w:ascii="Tahoma" w:eastAsia="Calibri" w:hAnsi="Tahoma" w:cs="Tahoma"/>
      <w:bCs w:val="0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bCs/>
        <w:sz w:val="28"/>
        <w:szCs w:val="28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293E"/>
    <w:rPr>
      <w:rFonts w:eastAsia="Calibri"/>
      <w:bCs w:val="0"/>
      <w:sz w:val="24"/>
      <w:szCs w:val="20"/>
      <w:lang w:eastAsia="ru-RU"/>
    </w:rPr>
  </w:style>
  <w:style w:type="paragraph" w:styleId="5">
    <w:name w:val="heading 5"/>
    <w:basedOn w:val="a"/>
    <w:next w:val="a"/>
    <w:link w:val="50"/>
    <w:semiHidden/>
    <w:unhideWhenUsed/>
    <w:qFormat/>
    <w:rsid w:val="008D293E"/>
    <w:pPr>
      <w:keepNext/>
      <w:outlineLvl w:val="4"/>
    </w:pPr>
    <w:rPr>
      <w:rFonts w:eastAsia="Times New Roman"/>
      <w:b/>
      <w:sz w:val="28"/>
    </w:rPr>
  </w:style>
  <w:style w:type="paragraph" w:styleId="6">
    <w:name w:val="heading 6"/>
    <w:basedOn w:val="a"/>
    <w:next w:val="a"/>
    <w:link w:val="60"/>
    <w:semiHidden/>
    <w:unhideWhenUsed/>
    <w:qFormat/>
    <w:rsid w:val="008D293E"/>
    <w:pPr>
      <w:keepNext/>
      <w:outlineLvl w:val="5"/>
    </w:pPr>
    <w:rPr>
      <w:rFonts w:eastAsia="Times New Roman"/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semiHidden/>
    <w:rsid w:val="008D293E"/>
    <w:rPr>
      <w:rFonts w:eastAsia="Times New Roman"/>
      <w:b/>
      <w:bCs w:val="0"/>
      <w:szCs w:val="20"/>
      <w:lang w:eastAsia="ru-RU"/>
    </w:rPr>
  </w:style>
  <w:style w:type="character" w:customStyle="1" w:styleId="60">
    <w:name w:val="Заголовок 6 Знак"/>
    <w:basedOn w:val="a0"/>
    <w:link w:val="6"/>
    <w:semiHidden/>
    <w:rsid w:val="008D293E"/>
    <w:rPr>
      <w:rFonts w:eastAsia="Times New Roman"/>
      <w:b/>
      <w:bCs w:val="0"/>
      <w:sz w:val="32"/>
      <w:szCs w:val="20"/>
      <w:lang w:eastAsia="ru-RU"/>
    </w:rPr>
  </w:style>
  <w:style w:type="paragraph" w:customStyle="1" w:styleId="ConsPlusTitle">
    <w:name w:val="ConsPlusTitle"/>
    <w:rsid w:val="008D293E"/>
    <w:pPr>
      <w:widowControl w:val="0"/>
      <w:autoSpaceDE w:val="0"/>
      <w:autoSpaceDN w:val="0"/>
      <w:adjustRightInd w:val="0"/>
    </w:pPr>
    <w:rPr>
      <w:rFonts w:eastAsia="Times New Roman"/>
      <w:b/>
      <w:sz w:val="24"/>
      <w:szCs w:val="24"/>
      <w:lang w:eastAsia="ru-RU"/>
    </w:rPr>
  </w:style>
  <w:style w:type="paragraph" w:styleId="a3">
    <w:name w:val="header"/>
    <w:basedOn w:val="a"/>
    <w:link w:val="a4"/>
    <w:rsid w:val="008D293E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8D293E"/>
    <w:rPr>
      <w:rFonts w:eastAsia="Calibri"/>
      <w:bCs w:val="0"/>
      <w:sz w:val="24"/>
      <w:szCs w:val="20"/>
      <w:lang w:eastAsia="ru-RU"/>
    </w:rPr>
  </w:style>
  <w:style w:type="character" w:styleId="a5">
    <w:name w:val="page number"/>
    <w:basedOn w:val="a0"/>
    <w:rsid w:val="008D293E"/>
  </w:style>
  <w:style w:type="paragraph" w:styleId="a6">
    <w:name w:val="Balloon Text"/>
    <w:basedOn w:val="a"/>
    <w:link w:val="a7"/>
    <w:uiPriority w:val="99"/>
    <w:semiHidden/>
    <w:unhideWhenUsed/>
    <w:rsid w:val="008D293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8D293E"/>
    <w:rPr>
      <w:rFonts w:ascii="Tahoma" w:eastAsia="Calibri" w:hAnsi="Tahoma" w:cs="Tahoma"/>
      <w:bCs w:val="0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9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4839DA583C32410DEFCEB8A30783B34C4DD45648E1B540DE1FA8BA5B45B0A99394926ADBFBE7BE8D41V5J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39DA583C32410DEFCEA6AE11EFED464BDC0A40E7B0438145F7E10612B9A3C4D3DD3399BFEABC8E107C5E43VEJ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322</Words>
  <Characters>1837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Vladelec</dc:creator>
  <cp:lastModifiedBy>DUMA</cp:lastModifiedBy>
  <cp:revision>4</cp:revision>
  <dcterms:created xsi:type="dcterms:W3CDTF">2014-01-28T11:21:00Z</dcterms:created>
  <dcterms:modified xsi:type="dcterms:W3CDTF">2014-02-03T09:08:00Z</dcterms:modified>
</cp:coreProperties>
</file>